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D5CF" w14:textId="2387C03E" w:rsidR="00251187" w:rsidRPr="00DC34A0" w:rsidRDefault="00251187" w:rsidP="00251187">
      <w:pPr>
        <w:pStyle w:val="NoSpacing"/>
        <w:jc w:val="right"/>
        <w:rPr>
          <w:rFonts w:ascii="Ebrima" w:hAnsi="Ebri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DB8555" wp14:editId="70EF3316">
            <wp:simplePos x="0" y="0"/>
            <wp:positionH relativeFrom="margin">
              <wp:posOffset>8255</wp:posOffset>
            </wp:positionH>
            <wp:positionV relativeFrom="margin">
              <wp:posOffset>-1270</wp:posOffset>
            </wp:positionV>
            <wp:extent cx="1925320" cy="868045"/>
            <wp:effectExtent l="0" t="0" r="0" b="825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5608" r="3197" b="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A0">
        <w:rPr>
          <w:rFonts w:ascii="Ebrima" w:hAnsi="Ebrima"/>
        </w:rPr>
        <w:t>Buxton Village Hall, Mill Street, Norwich, NR10 5JE</w:t>
      </w:r>
    </w:p>
    <w:p w14:paraId="2C954E6D" w14:textId="77777777" w:rsidR="00251187" w:rsidRPr="00DC34A0" w:rsidRDefault="00251187" w:rsidP="00251187">
      <w:pPr>
        <w:pStyle w:val="NoSpacing"/>
        <w:jc w:val="right"/>
        <w:rPr>
          <w:rFonts w:ascii="Ebrima" w:hAnsi="Ebrima"/>
        </w:rPr>
      </w:pPr>
      <w:r w:rsidRPr="00DC34A0">
        <w:rPr>
          <w:rFonts w:ascii="Ebrima" w:hAnsi="Ebrima"/>
        </w:rPr>
        <w:t>01603 279468</w:t>
      </w:r>
    </w:p>
    <w:p w14:paraId="76EE7879" w14:textId="77777777" w:rsidR="00251187" w:rsidRPr="00DC34A0" w:rsidRDefault="00251187" w:rsidP="00251187">
      <w:pPr>
        <w:pStyle w:val="NoSpacing"/>
        <w:jc w:val="right"/>
        <w:rPr>
          <w:rFonts w:ascii="Ebrima" w:hAnsi="Ebrima"/>
        </w:rPr>
      </w:pPr>
      <w:hyperlink r:id="rId6" w:history="1">
        <w:r w:rsidRPr="00DC34A0">
          <w:rPr>
            <w:rStyle w:val="Hyperlink"/>
            <w:rFonts w:ascii="Ebrima" w:hAnsi="Ebrima"/>
          </w:rPr>
          <w:t>committee@buxtonpreschool.co.uk</w:t>
        </w:r>
      </w:hyperlink>
    </w:p>
    <w:p w14:paraId="3590A1BC" w14:textId="77777777" w:rsidR="00251187" w:rsidRPr="00DC34A0" w:rsidRDefault="00251187" w:rsidP="00251187">
      <w:pPr>
        <w:pStyle w:val="NoSpacing"/>
        <w:jc w:val="right"/>
        <w:rPr>
          <w:rFonts w:ascii="Ebrima" w:hAnsi="Ebrima"/>
        </w:rPr>
      </w:pPr>
      <w:r w:rsidRPr="00DC34A0">
        <w:rPr>
          <w:rFonts w:ascii="Ebrima" w:hAnsi="Ebrima"/>
        </w:rPr>
        <w:t xml:space="preserve">Registered Charity Number: 1044583 </w:t>
      </w:r>
    </w:p>
    <w:p w14:paraId="089972CE" w14:textId="77777777" w:rsidR="00251187" w:rsidRPr="00DC34A0" w:rsidRDefault="00251187" w:rsidP="00251187">
      <w:pPr>
        <w:pStyle w:val="NoSpacing"/>
        <w:jc w:val="right"/>
        <w:rPr>
          <w:rFonts w:ascii="Ebrima" w:hAnsi="Ebrima"/>
        </w:rPr>
      </w:pPr>
      <w:r w:rsidRPr="00DC34A0">
        <w:rPr>
          <w:rFonts w:ascii="Ebrima" w:hAnsi="Ebrima"/>
        </w:rPr>
        <w:t>Ofsted Number: 253986</w:t>
      </w:r>
    </w:p>
    <w:p w14:paraId="5C478C3A" w14:textId="77777777" w:rsidR="00251187" w:rsidRDefault="00251187" w:rsidP="00251187">
      <w:pPr>
        <w:rPr>
          <w:b/>
          <w:bCs/>
          <w:u w:val="single"/>
        </w:rPr>
      </w:pPr>
    </w:p>
    <w:p w14:paraId="4578E504" w14:textId="388EE081" w:rsidR="00251187" w:rsidRDefault="00251187" w:rsidP="00251187">
      <w:pPr>
        <w:jc w:val="center"/>
        <w:rPr>
          <w:b/>
          <w:bCs/>
          <w:u w:val="single"/>
        </w:rPr>
      </w:pPr>
      <w:r w:rsidRPr="00251187">
        <w:rPr>
          <w:b/>
          <w:bCs/>
          <w:u w:val="single"/>
        </w:rPr>
        <w:t>Induction Policy</w:t>
      </w:r>
    </w:p>
    <w:p w14:paraId="27555B69" w14:textId="56CEC541" w:rsidR="00251187" w:rsidRDefault="00251187" w:rsidP="00251187">
      <w:r>
        <w:t xml:space="preserve">In partnership with parents and carers, </w:t>
      </w:r>
      <w:r>
        <w:t>the preschool</w:t>
      </w:r>
      <w:r>
        <w:t xml:space="preserve"> has a duty of care to maintain the safety and welfare of all children who access its services. This includes safe induction of all staff - temporary or permanent - who work in the </w:t>
      </w:r>
      <w:r w:rsidR="00975418">
        <w:t>preschool t</w:t>
      </w:r>
      <w:r>
        <w:t xml:space="preserve">o ensure familiarity with appropriate practice, </w:t>
      </w:r>
      <w:proofErr w:type="gramStart"/>
      <w:r>
        <w:t>policies</w:t>
      </w:r>
      <w:proofErr w:type="gramEnd"/>
      <w:r>
        <w:t xml:space="preserve"> and procedures.</w:t>
      </w:r>
    </w:p>
    <w:p w14:paraId="79C738AE" w14:textId="670B40A5" w:rsidR="00251187" w:rsidRDefault="00251187" w:rsidP="00251187">
      <w:r>
        <w:t>In accordance with the Early Years Foundation Stage (EYFS) Statutory Framework, all new staff or staff changing job roles, parent-carer volunteers and student volunteers will receive an induction. The induction enables that person to feel confident in their new job and understand fully their roles and responsibilities.</w:t>
      </w:r>
    </w:p>
    <w:p w14:paraId="73EE81CD" w14:textId="77777777" w:rsidR="009211C9" w:rsidRDefault="00251187" w:rsidP="00251187">
      <w:r>
        <w:t xml:space="preserve">Before commencement, the </w:t>
      </w:r>
      <w:r>
        <w:t>preschool m</w:t>
      </w:r>
      <w:r>
        <w:t>anager</w:t>
      </w:r>
      <w:r>
        <w:t xml:space="preserve"> and Committee </w:t>
      </w:r>
      <w:proofErr w:type="gramStart"/>
      <w:r>
        <w:t>Chair Person</w:t>
      </w:r>
      <w:proofErr w:type="gramEnd"/>
      <w:r>
        <w:t xml:space="preserve">, will ensure that all necessary recruitment checks have been completed on staff to be employed. A start date can then be negotiated. Regular volunteers will be required to complete an enhanced DBS disclosure form. </w:t>
      </w:r>
    </w:p>
    <w:p w14:paraId="4BD83F5E" w14:textId="3AD1ABDF" w:rsidR="00251187" w:rsidRPr="00975418" w:rsidRDefault="00251187" w:rsidP="00251187">
      <w:pPr>
        <w:rPr>
          <w:u w:val="single"/>
        </w:rPr>
      </w:pPr>
      <w:r w:rsidRPr="00975418">
        <w:rPr>
          <w:u w:val="single"/>
        </w:rPr>
        <w:t xml:space="preserve">Initial information to be shared prior to or at the start of the first session by </w:t>
      </w:r>
      <w:r w:rsidR="00975418">
        <w:rPr>
          <w:u w:val="single"/>
        </w:rPr>
        <w:t>the Preschool</w:t>
      </w:r>
      <w:r w:rsidRPr="00975418">
        <w:rPr>
          <w:u w:val="single"/>
        </w:rPr>
        <w:t xml:space="preserve"> manager:</w:t>
      </w:r>
    </w:p>
    <w:p w14:paraId="279B7B49" w14:textId="31CD9AD2" w:rsidR="009211C9" w:rsidRDefault="009211C9" w:rsidP="009211C9">
      <w:pPr>
        <w:ind w:firstLine="720"/>
      </w:pPr>
      <w:r>
        <w:t xml:space="preserve">• </w:t>
      </w:r>
      <w:r>
        <w:t>Preschool</w:t>
      </w:r>
      <w:r>
        <w:t xml:space="preserve"> dress code </w:t>
      </w:r>
    </w:p>
    <w:p w14:paraId="3C906092" w14:textId="25A09CA8" w:rsidR="009211C9" w:rsidRDefault="009211C9" w:rsidP="009211C9">
      <w:pPr>
        <w:ind w:left="720"/>
      </w:pPr>
      <w:r>
        <w:t xml:space="preserve">• Agreed shift start </w:t>
      </w:r>
      <w:r>
        <w:t xml:space="preserve">and finish </w:t>
      </w:r>
      <w:r>
        <w:t>times</w:t>
      </w:r>
      <w:r>
        <w:t>, including breaks and lunch break</w:t>
      </w:r>
    </w:p>
    <w:p w14:paraId="48F100BA" w14:textId="77777777" w:rsidR="009211C9" w:rsidRDefault="009211C9" w:rsidP="009211C9">
      <w:pPr>
        <w:ind w:left="720"/>
      </w:pPr>
      <w:r>
        <w:t xml:space="preserve">• Expectations for volunteer/student </w:t>
      </w:r>
    </w:p>
    <w:p w14:paraId="34213F24" w14:textId="77777777" w:rsidR="009211C9" w:rsidRDefault="009211C9" w:rsidP="009211C9">
      <w:pPr>
        <w:ind w:firstLine="720"/>
      </w:pPr>
      <w:r>
        <w:t>• Organisational and staffing structure and their place within it</w:t>
      </w:r>
    </w:p>
    <w:p w14:paraId="4F918BBC" w14:textId="4C2D5457" w:rsidR="009211C9" w:rsidRDefault="009211C9" w:rsidP="009211C9">
      <w:pPr>
        <w:ind w:firstLine="720"/>
      </w:pPr>
      <w:r>
        <w:t xml:space="preserve">• Name of practice mentor </w:t>
      </w:r>
    </w:p>
    <w:p w14:paraId="4FA93589" w14:textId="55723231" w:rsidR="009211C9" w:rsidRDefault="009211C9" w:rsidP="009211C9">
      <w:pPr>
        <w:ind w:firstLine="720"/>
      </w:pPr>
      <w:r>
        <w:t xml:space="preserve">• Parking facilities </w:t>
      </w:r>
    </w:p>
    <w:p w14:paraId="22F8D40B" w14:textId="68CF2136" w:rsidR="00975418" w:rsidRDefault="00975418" w:rsidP="00975418">
      <w:r w:rsidRPr="00975418">
        <w:rPr>
          <w:u w:val="single"/>
        </w:rPr>
        <w:t xml:space="preserve">This will then be followed up with discussions to include </w:t>
      </w:r>
      <w:r>
        <w:t>–</w:t>
      </w:r>
      <w:r>
        <w:t xml:space="preserve"> </w:t>
      </w:r>
    </w:p>
    <w:p w14:paraId="63BA01F3" w14:textId="77777777" w:rsidR="00975418" w:rsidRDefault="00975418" w:rsidP="00975418">
      <w:pPr>
        <w:ind w:left="720"/>
      </w:pPr>
      <w:r>
        <w:t xml:space="preserve">• Key safeguarding and health and safety policies informing practice. </w:t>
      </w:r>
    </w:p>
    <w:p w14:paraId="2BD3C231" w14:textId="77777777" w:rsidR="00975418" w:rsidRDefault="00975418" w:rsidP="00975418">
      <w:pPr>
        <w:ind w:firstLine="720"/>
      </w:pPr>
      <w:r>
        <w:t xml:space="preserve">• Confidentiality </w:t>
      </w:r>
    </w:p>
    <w:p w14:paraId="6B9822C5" w14:textId="77777777" w:rsidR="00975418" w:rsidRDefault="00975418" w:rsidP="00975418">
      <w:pPr>
        <w:ind w:firstLine="720"/>
      </w:pPr>
      <w:r>
        <w:t xml:space="preserve">• Fire and first aid policies and procedures </w:t>
      </w:r>
    </w:p>
    <w:p w14:paraId="6F2185C4" w14:textId="77777777" w:rsidR="00975418" w:rsidRDefault="00975418" w:rsidP="00975418">
      <w:pPr>
        <w:ind w:firstLine="720"/>
      </w:pPr>
      <w:r>
        <w:t xml:space="preserve">• Principles and practice around confidentiality, data protection and freedom of information </w:t>
      </w:r>
    </w:p>
    <w:p w14:paraId="7AE1A85B" w14:textId="77777777" w:rsidR="00975418" w:rsidRDefault="00975418" w:rsidP="00975418">
      <w:pPr>
        <w:ind w:firstLine="720"/>
      </w:pPr>
      <w:r>
        <w:t xml:space="preserve">• Sickness procedures and policies </w:t>
      </w:r>
    </w:p>
    <w:p w14:paraId="535084EA" w14:textId="77777777" w:rsidR="00975418" w:rsidRDefault="00975418" w:rsidP="00975418">
      <w:pPr>
        <w:ind w:firstLine="720"/>
      </w:pPr>
      <w:r>
        <w:t xml:space="preserve">• Key health needs of children such as allergies and medication requirements </w:t>
      </w:r>
    </w:p>
    <w:p w14:paraId="71E88663" w14:textId="77777777" w:rsidR="00975418" w:rsidRDefault="00975418" w:rsidP="00975418">
      <w:pPr>
        <w:ind w:firstLine="720"/>
      </w:pPr>
      <w:r>
        <w:t>• Personal information and emergency contact details</w:t>
      </w:r>
    </w:p>
    <w:p w14:paraId="70195C66" w14:textId="77777777" w:rsidR="00975418" w:rsidRDefault="00975418" w:rsidP="00975418">
      <w:pPr>
        <w:ind w:left="720"/>
      </w:pPr>
      <w:r>
        <w:t xml:space="preserve">• Introductions to all staff, their roles and responsibilities and volunteers. </w:t>
      </w:r>
    </w:p>
    <w:p w14:paraId="078B6C51" w14:textId="77777777" w:rsidR="00975418" w:rsidRDefault="00975418" w:rsidP="00975418">
      <w:pPr>
        <w:ind w:left="720"/>
      </w:pPr>
      <w:r>
        <w:t xml:space="preserve">• Familiarising with the building, health and safety and fire procedures. </w:t>
      </w:r>
    </w:p>
    <w:p w14:paraId="10BFEA04" w14:textId="77777777" w:rsidR="00975418" w:rsidRDefault="00975418" w:rsidP="00975418">
      <w:pPr>
        <w:ind w:firstLine="720"/>
      </w:pPr>
      <w:r>
        <w:t xml:space="preserve">• Introduction to parents, especially parents of allocated key children where appropriate. </w:t>
      </w:r>
    </w:p>
    <w:p w14:paraId="585E485C" w14:textId="77777777" w:rsidR="00975418" w:rsidRDefault="00975418" w:rsidP="00975418">
      <w:pPr>
        <w:ind w:firstLine="720"/>
      </w:pPr>
      <w:r>
        <w:t xml:space="preserve">• Details of the tasks and daily routines to be completed. </w:t>
      </w:r>
    </w:p>
    <w:p w14:paraId="1ED0E7BF" w14:textId="77777777" w:rsidR="00975418" w:rsidRDefault="00975418" w:rsidP="00975418">
      <w:pPr>
        <w:ind w:firstLine="720"/>
      </w:pPr>
      <w:r>
        <w:t xml:space="preserve">• Recording policy and key worker role </w:t>
      </w:r>
    </w:p>
    <w:p w14:paraId="60D33A1F" w14:textId="4BAB29D2" w:rsidR="00975418" w:rsidRDefault="00975418" w:rsidP="00975418">
      <w:pPr>
        <w:ind w:firstLine="720"/>
      </w:pPr>
      <w:r>
        <w:t>• Completing induction</w:t>
      </w:r>
      <w:r>
        <w:t xml:space="preserve"> booklet</w:t>
      </w:r>
      <w:r>
        <w:t xml:space="preserve"> checklist </w:t>
      </w:r>
    </w:p>
    <w:p w14:paraId="46AE4717" w14:textId="77777777" w:rsidR="00975418" w:rsidRDefault="00975418" w:rsidP="00975418"/>
    <w:p w14:paraId="2C183C29" w14:textId="38B503D3" w:rsidR="00223C03" w:rsidRPr="00223C03" w:rsidRDefault="00223C03" w:rsidP="00975418">
      <w:pPr>
        <w:rPr>
          <w:u w:val="single"/>
        </w:rPr>
      </w:pPr>
      <w:r w:rsidRPr="00223C03">
        <w:rPr>
          <w:u w:val="single"/>
        </w:rPr>
        <w:lastRenderedPageBreak/>
        <w:t>Within their first month of employment staff will be expected to have considered</w:t>
      </w:r>
      <w:r w:rsidR="00CC54C6">
        <w:rPr>
          <w:u w:val="single"/>
        </w:rPr>
        <w:t>:</w:t>
      </w:r>
    </w:p>
    <w:p w14:paraId="0602EEEB" w14:textId="77777777" w:rsidR="00223C03" w:rsidRDefault="00223C03" w:rsidP="00CC54C6">
      <w:pPr>
        <w:ind w:firstLine="720"/>
      </w:pPr>
      <w:r>
        <w:t xml:space="preserve">• Induction – have all areas been covered </w:t>
      </w:r>
    </w:p>
    <w:p w14:paraId="0C3A57AC" w14:textId="26A034A5" w:rsidR="00223C03" w:rsidRDefault="00223C03" w:rsidP="00CC54C6">
      <w:pPr>
        <w:ind w:firstLine="720"/>
      </w:pPr>
      <w:r>
        <w:t xml:space="preserve">• Wider </w:t>
      </w:r>
      <w:r w:rsidR="00CC54C6">
        <w:t xml:space="preserve">preschool </w:t>
      </w:r>
      <w:r>
        <w:t xml:space="preserve">policies and procedures </w:t>
      </w:r>
    </w:p>
    <w:p w14:paraId="42E8D603" w14:textId="50F044C0" w:rsidR="00223C03" w:rsidRDefault="00223C03" w:rsidP="00CC54C6">
      <w:pPr>
        <w:ind w:firstLine="720"/>
      </w:pPr>
      <w:r>
        <w:t xml:space="preserve">• Review of work with </w:t>
      </w:r>
      <w:r w:rsidR="00CC54C6">
        <w:t xml:space="preserve">setting </w:t>
      </w:r>
      <w:r>
        <w:t xml:space="preserve">mentor </w:t>
      </w:r>
    </w:p>
    <w:p w14:paraId="03BE9FBF" w14:textId="77777777" w:rsidR="00223C03" w:rsidRDefault="00223C03" w:rsidP="00CC54C6">
      <w:pPr>
        <w:ind w:firstLine="720"/>
      </w:pPr>
      <w:r>
        <w:t xml:space="preserve">• Supervision and appraisal procedures </w:t>
      </w:r>
    </w:p>
    <w:p w14:paraId="255F603A" w14:textId="7662ADF6" w:rsidR="00975418" w:rsidRDefault="00223C03" w:rsidP="00CC54C6">
      <w:pPr>
        <w:ind w:firstLine="720"/>
      </w:pPr>
      <w:r>
        <w:t xml:space="preserve">• Opportunities to extend knowledge and practice across different areas in the </w:t>
      </w:r>
      <w:r w:rsidR="00CC54C6">
        <w:t>preschool</w:t>
      </w:r>
      <w:r>
        <w:t>.</w:t>
      </w:r>
    </w:p>
    <w:p w14:paraId="42B8ABB4" w14:textId="41A0039D" w:rsidR="00CC54C6" w:rsidRDefault="00CC54C6" w:rsidP="00CC54C6">
      <w:pPr>
        <w:ind w:firstLine="720"/>
      </w:pPr>
    </w:p>
    <w:p w14:paraId="096A57F1" w14:textId="77777777" w:rsidR="00CC54C6" w:rsidRPr="00CC54C6" w:rsidRDefault="00CC54C6" w:rsidP="00CC54C6">
      <w:pPr>
        <w:rPr>
          <w:u w:val="single"/>
        </w:rPr>
      </w:pPr>
      <w:r w:rsidRPr="00CC54C6">
        <w:rPr>
          <w:u w:val="single"/>
        </w:rPr>
        <w:t xml:space="preserve">Procedure - Additional information </w:t>
      </w:r>
    </w:p>
    <w:p w14:paraId="0C1008A1" w14:textId="056CFEB4" w:rsidR="00CC54C6" w:rsidRDefault="00CC54C6" w:rsidP="00F47CE4">
      <w:pPr>
        <w:ind w:left="720"/>
      </w:pPr>
      <w:r>
        <w:t xml:space="preserve">• The induction </w:t>
      </w:r>
      <w:r w:rsidR="00F47CE4">
        <w:t xml:space="preserve">(probation) </w:t>
      </w:r>
      <w:r>
        <w:t xml:space="preserve">period </w:t>
      </w:r>
      <w:r>
        <w:t xml:space="preserve">can </w:t>
      </w:r>
      <w:r>
        <w:t>last</w:t>
      </w:r>
      <w:r>
        <w:t xml:space="preserve"> up</w:t>
      </w:r>
      <w:r w:rsidR="00F47CE4">
        <w:t xml:space="preserve"> </w:t>
      </w:r>
      <w:r>
        <w:t xml:space="preserve">to </w:t>
      </w:r>
      <w:r w:rsidR="00F47CE4">
        <w:t xml:space="preserve">6 </w:t>
      </w:r>
      <w:r>
        <w:t xml:space="preserve">months. </w:t>
      </w:r>
      <w:r>
        <w:t xml:space="preserve"> After one month there will be an informal catch up with the</w:t>
      </w:r>
      <w:r w:rsidR="00F47CE4">
        <w:t xml:space="preserve"> </w:t>
      </w:r>
      <w:r>
        <w:t xml:space="preserve">manager followed by a formal review at 3 months. The induction </w:t>
      </w:r>
      <w:r w:rsidR="00F47CE4">
        <w:t xml:space="preserve">period might be extended to the full 6 months if the manager, </w:t>
      </w:r>
      <w:proofErr w:type="spellStart"/>
      <w:proofErr w:type="gramStart"/>
      <w:r w:rsidR="00F47CE4">
        <w:t>chair person</w:t>
      </w:r>
      <w:proofErr w:type="spellEnd"/>
      <w:proofErr w:type="gramEnd"/>
      <w:r w:rsidR="00F47CE4">
        <w:t xml:space="preserve"> or the staff member feels it is required.</w:t>
      </w:r>
    </w:p>
    <w:p w14:paraId="3836A6C3" w14:textId="67799C9E" w:rsidR="00CC54C6" w:rsidRDefault="00CC54C6" w:rsidP="00CC54C6">
      <w:pPr>
        <w:ind w:left="720"/>
      </w:pPr>
      <w:r>
        <w:t xml:space="preserve">• During the induction period, the individual must demonstrate understanding of and compliance with </w:t>
      </w:r>
      <w:r>
        <w:t xml:space="preserve">                                 </w:t>
      </w:r>
      <w:r>
        <w:t xml:space="preserve">policies, procedures, tasks and routines and evacuation procedures </w:t>
      </w:r>
    </w:p>
    <w:p w14:paraId="0C8F1087" w14:textId="77777777" w:rsidR="00CC54C6" w:rsidRDefault="00CC54C6" w:rsidP="00CC54C6">
      <w:pPr>
        <w:ind w:firstLine="720"/>
      </w:pPr>
      <w:r>
        <w:t xml:space="preserve">• Successful completion of the induction forms part of the probationary period. </w:t>
      </w:r>
    </w:p>
    <w:p w14:paraId="4294DCC0" w14:textId="13D21F80" w:rsidR="00CC54C6" w:rsidRDefault="00CC54C6" w:rsidP="00CC54C6">
      <w:pPr>
        <w:ind w:left="720"/>
      </w:pPr>
      <w:r>
        <w:t xml:space="preserve">• The </w:t>
      </w:r>
      <w:r w:rsidR="00F47CE4">
        <w:t>member of staff</w:t>
      </w:r>
      <w:r>
        <w:t xml:space="preserve"> will also be offered the opportunity to discuss a learning and development plan that is flexible and meets their individual needs. </w:t>
      </w:r>
    </w:p>
    <w:p w14:paraId="5F7DC104" w14:textId="6779B154" w:rsidR="00CC54C6" w:rsidRPr="009211C9" w:rsidRDefault="00CC54C6" w:rsidP="00CC54C6">
      <w:pPr>
        <w:ind w:firstLine="720"/>
      </w:pPr>
      <w:r>
        <w:t>• Our written induction checklist will be reviewed at least once a year.</w:t>
      </w:r>
    </w:p>
    <w:sectPr w:rsidR="00CC54C6" w:rsidRPr="009211C9" w:rsidSect="00251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AE8"/>
    <w:multiLevelType w:val="hybridMultilevel"/>
    <w:tmpl w:val="7088A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DC1540"/>
    <w:multiLevelType w:val="hybridMultilevel"/>
    <w:tmpl w:val="CD68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D3783"/>
    <w:multiLevelType w:val="hybridMultilevel"/>
    <w:tmpl w:val="C720A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7A03FB"/>
    <w:multiLevelType w:val="hybridMultilevel"/>
    <w:tmpl w:val="B6C057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3553C24"/>
    <w:multiLevelType w:val="hybridMultilevel"/>
    <w:tmpl w:val="E01E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57328"/>
    <w:multiLevelType w:val="hybridMultilevel"/>
    <w:tmpl w:val="1DF6B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7694064">
    <w:abstractNumId w:val="4"/>
  </w:num>
  <w:num w:numId="2" w16cid:durableId="196741820">
    <w:abstractNumId w:val="5"/>
  </w:num>
  <w:num w:numId="3" w16cid:durableId="880018088">
    <w:abstractNumId w:val="1"/>
  </w:num>
  <w:num w:numId="4" w16cid:durableId="1886797832">
    <w:abstractNumId w:val="3"/>
  </w:num>
  <w:num w:numId="5" w16cid:durableId="1685748360">
    <w:abstractNumId w:val="0"/>
  </w:num>
  <w:num w:numId="6" w16cid:durableId="165552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87"/>
    <w:rsid w:val="00223C03"/>
    <w:rsid w:val="00251187"/>
    <w:rsid w:val="009211C9"/>
    <w:rsid w:val="00975418"/>
    <w:rsid w:val="00AB308F"/>
    <w:rsid w:val="00CC54C6"/>
    <w:rsid w:val="00F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8AA0B8"/>
  <w15:chartTrackingRefBased/>
  <w15:docId w15:val="{F1ECCB02-DF7B-464A-B7F7-979986F1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18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5118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2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ittee@buxtonpreschool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Buxton Pre-School</dc:creator>
  <cp:keywords/>
  <dc:description/>
  <cp:lastModifiedBy>Buxton Pre-School</cp:lastModifiedBy>
  <cp:revision>1</cp:revision>
  <dcterms:created xsi:type="dcterms:W3CDTF">2023-02-17T17:06:00Z</dcterms:created>
  <dcterms:modified xsi:type="dcterms:W3CDTF">2023-02-17T18:15:00Z</dcterms:modified>
</cp:coreProperties>
</file>